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21" w:rsidRDefault="004E1921" w:rsidP="007D571A">
      <w:pPr>
        <w:pStyle w:val="Paragrafoelenco"/>
        <w:spacing w:after="0" w:line="360" w:lineRule="auto"/>
        <w:rPr>
          <w:b/>
          <w:sz w:val="24"/>
          <w:szCs w:val="24"/>
        </w:rPr>
      </w:pPr>
      <w:r>
        <w:rPr>
          <w:noProof/>
          <w:lang w:eastAsia="it-IT"/>
        </w:rPr>
        <w:drawing>
          <wp:inline distT="0" distB="0" distL="0" distR="0">
            <wp:extent cx="1285875" cy="1238250"/>
            <wp:effectExtent l="0" t="0" r="0" b="0"/>
            <wp:docPr id="1" name="Immagine 1" descr="aibc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c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38250"/>
                    </a:xfrm>
                    <a:prstGeom prst="rect">
                      <a:avLst/>
                    </a:prstGeom>
                    <a:noFill/>
                    <a:ln>
                      <a:noFill/>
                    </a:ln>
                  </pic:spPr>
                </pic:pic>
              </a:graphicData>
            </a:graphic>
          </wp:inline>
        </w:drawing>
      </w:r>
    </w:p>
    <w:p w:rsidR="007D571A" w:rsidRPr="004E1921" w:rsidRDefault="007D571A" w:rsidP="007D571A">
      <w:pPr>
        <w:pStyle w:val="Paragrafoelenco"/>
        <w:spacing w:after="0" w:line="360" w:lineRule="auto"/>
        <w:rPr>
          <w:b/>
          <w:caps/>
          <w:sz w:val="24"/>
          <w:szCs w:val="24"/>
        </w:rPr>
      </w:pPr>
      <w:r w:rsidRPr="004E1921">
        <w:rPr>
          <w:b/>
          <w:caps/>
          <w:sz w:val="24"/>
          <w:szCs w:val="24"/>
        </w:rPr>
        <w:t xml:space="preserve">Indicazioni operative per la selezione dei temi e del materiale librario </w:t>
      </w:r>
    </w:p>
    <w:p w:rsidR="007D571A" w:rsidRDefault="007D571A" w:rsidP="007D571A">
      <w:pPr>
        <w:pStyle w:val="Paragrafoelenco"/>
        <w:spacing w:after="0" w:line="360" w:lineRule="auto"/>
        <w:rPr>
          <w:b/>
          <w:sz w:val="24"/>
          <w:szCs w:val="24"/>
        </w:rPr>
      </w:pPr>
    </w:p>
    <w:p w:rsidR="007D571A" w:rsidRPr="004E1921" w:rsidRDefault="007D571A" w:rsidP="007D571A">
      <w:pPr>
        <w:pStyle w:val="Paragrafoelenco"/>
        <w:spacing w:after="0" w:line="36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4E1921">
        <w:rPr>
          <w:b/>
          <w:sz w:val="24"/>
          <w:szCs w:val="24"/>
        </w:rPr>
        <w:t xml:space="preserve">            (Allegato 2)</w:t>
      </w:r>
    </w:p>
    <w:p w:rsidR="007D571A" w:rsidRPr="00BF53D1" w:rsidRDefault="007D571A" w:rsidP="007D571A">
      <w:pPr>
        <w:pStyle w:val="Paragrafoelenco"/>
        <w:spacing w:after="0" w:line="360" w:lineRule="auto"/>
        <w:rPr>
          <w:sz w:val="24"/>
          <w:szCs w:val="24"/>
        </w:rPr>
      </w:pPr>
    </w:p>
    <w:p w:rsidR="007D571A" w:rsidRPr="00CC11B5" w:rsidRDefault="007D571A" w:rsidP="007D571A">
      <w:pPr>
        <w:spacing w:after="0"/>
        <w:jc w:val="both"/>
      </w:pPr>
      <w:r w:rsidRPr="00CC11B5">
        <w:t xml:space="preserve">La Sezione Campania dell’AIB, Associazione Italiana Biblioteche, partecipa all’iniziativa il “Salone del libro e dell’editoria - Napoli Città </w:t>
      </w:r>
      <w:r w:rsidR="004E1921">
        <w:t xml:space="preserve">Libro”, </w:t>
      </w:r>
      <w:r w:rsidRPr="00CC11B5">
        <w:t xml:space="preserve">24-27 maggio 2018, dedicato alla promozione della lettura, al mondo dell’editoria ed alla diffusione dei linguaggi multimediali con tema conduttore il </w:t>
      </w:r>
      <w:r w:rsidRPr="004E1921">
        <w:rPr>
          <w:i/>
        </w:rPr>
        <w:t>BACK HOME</w:t>
      </w:r>
      <w:r w:rsidRPr="00CC11B5">
        <w:t>.</w:t>
      </w:r>
    </w:p>
    <w:p w:rsidR="007D571A" w:rsidRDefault="007D571A" w:rsidP="007D571A">
      <w:pPr>
        <w:spacing w:after="0"/>
        <w:jc w:val="both"/>
        <w:rPr>
          <w:color w:val="000000" w:themeColor="text1"/>
        </w:rPr>
      </w:pPr>
      <w:r>
        <w:rPr>
          <w:color w:val="000000" w:themeColor="text1"/>
        </w:rPr>
        <w:t>Per l’allestimento del</w:t>
      </w:r>
      <w:r w:rsidRPr="00CC11B5">
        <w:rPr>
          <w:color w:val="000000" w:themeColor="text1"/>
        </w:rPr>
        <w:t>la “</w:t>
      </w:r>
      <w:r w:rsidRPr="00CC11B5">
        <w:rPr>
          <w:b/>
          <w:color w:val="000000" w:themeColor="text1"/>
        </w:rPr>
        <w:t>Biblioteca del Salone</w:t>
      </w:r>
      <w:r>
        <w:rPr>
          <w:color w:val="000000" w:themeColor="text1"/>
        </w:rPr>
        <w:t>”</w:t>
      </w:r>
      <w:r w:rsidRPr="00CC11B5">
        <w:rPr>
          <w:color w:val="000000" w:themeColor="text1"/>
        </w:rPr>
        <w:t xml:space="preserve"> l’AIB Campania </w:t>
      </w:r>
      <w:r>
        <w:rPr>
          <w:color w:val="000000" w:themeColor="text1"/>
        </w:rPr>
        <w:t xml:space="preserve">fornisce, alle </w:t>
      </w:r>
      <w:r w:rsidRPr="00CC11B5">
        <w:rPr>
          <w:color w:val="000000" w:themeColor="text1"/>
        </w:rPr>
        <w:t xml:space="preserve">biblioteche che partecipano </w:t>
      </w:r>
      <w:r>
        <w:rPr>
          <w:color w:val="000000" w:themeColor="text1"/>
        </w:rPr>
        <w:t xml:space="preserve">all’iniziativa, delle brevi indicazioni per la selezione degli argomenti dei libri, inerenti il tema del “ritorno”. </w:t>
      </w:r>
    </w:p>
    <w:p w:rsidR="007D571A" w:rsidRPr="00D57CC3" w:rsidRDefault="007D571A" w:rsidP="007D571A">
      <w:pPr>
        <w:jc w:val="both"/>
        <w:rPr>
          <w:color w:val="000000" w:themeColor="text1"/>
        </w:rPr>
      </w:pPr>
      <w:r>
        <w:rPr>
          <w:color w:val="000000" w:themeColor="text1"/>
        </w:rPr>
        <w:t xml:space="preserve">Proprio con </w:t>
      </w:r>
      <w:r w:rsidRPr="00D57CC3">
        <w:rPr>
          <w:rFonts w:cs="Arial"/>
          <w:iCs/>
          <w:color w:val="000000" w:themeColor="text1"/>
          <w:shd w:val="clear" w:color="auto" w:fill="FFFFFF"/>
        </w:rPr>
        <w:t xml:space="preserve">il “ritorno” si riscopre la lettura italiana (e non solo) ricca di romanzi, di storie, di racconti che parlano di tradizioni, di lontananza, di famiglia, di accoglienza, di viaggi, di nostalgia, di cultura, di miglioramento, di futuro, di </w:t>
      </w:r>
      <w:r>
        <w:rPr>
          <w:rFonts w:cs="Arial"/>
          <w:iCs/>
          <w:color w:val="000000" w:themeColor="text1"/>
          <w:shd w:val="clear" w:color="auto" w:fill="FFFFFF"/>
        </w:rPr>
        <w:t>progresso e</w:t>
      </w:r>
      <w:r w:rsidRPr="00D57CC3">
        <w:rPr>
          <w:rFonts w:cs="Arial"/>
          <w:iCs/>
          <w:color w:val="000000" w:themeColor="text1"/>
          <w:shd w:val="clear" w:color="auto" w:fill="FFFFFF"/>
        </w:rPr>
        <w:t xml:space="preserve"> di diritti.</w:t>
      </w:r>
    </w:p>
    <w:p w:rsidR="007D571A" w:rsidRDefault="007D571A" w:rsidP="007D571A">
      <w:pPr>
        <w:spacing w:after="0"/>
        <w:jc w:val="both"/>
        <w:rPr>
          <w:color w:val="000000" w:themeColor="text1"/>
        </w:rPr>
      </w:pPr>
      <w:r>
        <w:rPr>
          <w:color w:val="000000" w:themeColor="text1"/>
        </w:rPr>
        <w:t xml:space="preserve"> Ai fini di facilitare la selezione dei testi da esporre, AIB Campania, ha individuato alcune delle tematiche più rappresentative per la manifestazione: </w:t>
      </w:r>
    </w:p>
    <w:p w:rsidR="007D571A" w:rsidRDefault="007D571A" w:rsidP="007D571A">
      <w:pPr>
        <w:spacing w:after="0"/>
        <w:jc w:val="both"/>
        <w:rPr>
          <w:color w:val="000000" w:themeColor="text1"/>
        </w:rPr>
      </w:pPr>
    </w:p>
    <w:p w:rsidR="007D571A" w:rsidRPr="00700E72" w:rsidRDefault="007D571A" w:rsidP="007D571A">
      <w:pPr>
        <w:pStyle w:val="Paragrafoelenco"/>
        <w:numPr>
          <w:ilvl w:val="0"/>
          <w:numId w:val="3"/>
        </w:numPr>
        <w:spacing w:after="0"/>
        <w:jc w:val="both"/>
      </w:pPr>
      <w:r w:rsidRPr="00700E72">
        <w:rPr>
          <w:rFonts w:cs="Arial"/>
          <w:shd w:val="clear" w:color="auto" w:fill="FFFFFF"/>
        </w:rPr>
        <w:t>Emigrazione;</w:t>
      </w:r>
    </w:p>
    <w:p w:rsidR="007D571A" w:rsidRPr="00700E72" w:rsidRDefault="007D571A" w:rsidP="007D571A">
      <w:pPr>
        <w:pStyle w:val="Paragrafoelenco"/>
        <w:numPr>
          <w:ilvl w:val="0"/>
          <w:numId w:val="3"/>
        </w:numPr>
        <w:spacing w:after="0"/>
        <w:jc w:val="both"/>
      </w:pPr>
      <w:r w:rsidRPr="00700E72">
        <w:rPr>
          <w:rFonts w:cs="Arial"/>
          <w:shd w:val="clear" w:color="auto" w:fill="FFFFFF"/>
        </w:rPr>
        <w:t>Culture del mondo, geografia, mappe;</w:t>
      </w:r>
    </w:p>
    <w:p w:rsidR="007D571A" w:rsidRPr="00700E72" w:rsidRDefault="007D571A" w:rsidP="007D571A">
      <w:pPr>
        <w:pStyle w:val="Paragrafoelenco"/>
        <w:numPr>
          <w:ilvl w:val="0"/>
          <w:numId w:val="3"/>
        </w:numPr>
        <w:spacing w:after="0"/>
        <w:jc w:val="both"/>
      </w:pPr>
      <w:r w:rsidRPr="00700E72">
        <w:rPr>
          <w:rFonts w:cs="Arial"/>
          <w:shd w:val="clear" w:color="auto" w:fill="FFFFFF"/>
        </w:rPr>
        <w:t xml:space="preserve">Malinconia per la terra natia, </w:t>
      </w:r>
      <w:proofErr w:type="spellStart"/>
      <w:r w:rsidRPr="00700E72">
        <w:rPr>
          <w:rFonts w:cs="Arial"/>
          <w:shd w:val="clear" w:color="auto" w:fill="FFFFFF"/>
        </w:rPr>
        <w:t>Nostoi</w:t>
      </w:r>
      <w:proofErr w:type="spellEnd"/>
      <w:r w:rsidRPr="00700E72">
        <w:rPr>
          <w:rFonts w:cs="Arial"/>
          <w:shd w:val="clear" w:color="auto" w:fill="FFFFFF"/>
        </w:rPr>
        <w:t xml:space="preserve">, Odissea; </w:t>
      </w:r>
    </w:p>
    <w:p w:rsidR="007D571A" w:rsidRPr="00700E72" w:rsidRDefault="007D571A" w:rsidP="007D571A">
      <w:pPr>
        <w:pStyle w:val="Paragrafoelenco"/>
        <w:numPr>
          <w:ilvl w:val="0"/>
          <w:numId w:val="3"/>
        </w:numPr>
        <w:spacing w:after="0"/>
        <w:jc w:val="both"/>
      </w:pPr>
      <w:r w:rsidRPr="00700E72">
        <w:rPr>
          <w:rFonts w:cs="Arial"/>
          <w:shd w:val="clear" w:color="auto" w:fill="FFFFFF"/>
        </w:rPr>
        <w:t>Libri di storia italiana;</w:t>
      </w:r>
    </w:p>
    <w:p w:rsidR="007D571A" w:rsidRPr="00700E72" w:rsidRDefault="007D571A" w:rsidP="007D571A">
      <w:pPr>
        <w:pStyle w:val="Paragrafoelenco"/>
        <w:numPr>
          <w:ilvl w:val="0"/>
          <w:numId w:val="3"/>
        </w:numPr>
        <w:spacing w:after="0"/>
        <w:jc w:val="both"/>
      </w:pPr>
      <w:r w:rsidRPr="00700E72">
        <w:rPr>
          <w:rFonts w:cs="Arial"/>
          <w:shd w:val="clear" w:color="auto" w:fill="FFFFFF"/>
        </w:rPr>
        <w:t>Pubblicazioni di lettere di viaggio, lettere di migranti, Marco</w:t>
      </w:r>
      <w:r w:rsidRPr="00700E72">
        <w:rPr>
          <w:rFonts w:cs="Arial"/>
        </w:rPr>
        <w:t xml:space="preserve"> </w:t>
      </w:r>
      <w:r w:rsidRPr="00700E72">
        <w:rPr>
          <w:rFonts w:cs="Arial"/>
          <w:shd w:val="clear" w:color="auto" w:fill="FFFFFF"/>
        </w:rPr>
        <w:t>Polo, epistolari;</w:t>
      </w:r>
    </w:p>
    <w:p w:rsidR="007D571A" w:rsidRPr="00700E72" w:rsidRDefault="007D571A" w:rsidP="007D571A">
      <w:pPr>
        <w:pStyle w:val="Paragrafoelenco"/>
        <w:numPr>
          <w:ilvl w:val="0"/>
          <w:numId w:val="3"/>
        </w:numPr>
        <w:spacing w:after="0"/>
        <w:jc w:val="both"/>
      </w:pPr>
      <w:r w:rsidRPr="00700E72">
        <w:rPr>
          <w:rFonts w:cs="Arial"/>
          <w:shd w:val="clear" w:color="auto" w:fill="FFFFFF"/>
        </w:rPr>
        <w:t>Cucina etnica;</w:t>
      </w:r>
    </w:p>
    <w:p w:rsidR="007D571A" w:rsidRPr="00700E72" w:rsidRDefault="007D571A" w:rsidP="007D571A">
      <w:pPr>
        <w:pStyle w:val="Paragrafoelenco"/>
        <w:numPr>
          <w:ilvl w:val="0"/>
          <w:numId w:val="3"/>
        </w:numPr>
        <w:spacing w:after="0"/>
        <w:jc w:val="both"/>
      </w:pPr>
      <w:r w:rsidRPr="00700E72">
        <w:rPr>
          <w:rFonts w:cs="Arial"/>
          <w:shd w:val="clear" w:color="auto" w:fill="FFFFFF"/>
        </w:rPr>
        <w:t>Pubblicazioni di cucina italiana all'estero;</w:t>
      </w:r>
    </w:p>
    <w:p w:rsidR="007D571A" w:rsidRPr="00700E72" w:rsidRDefault="007D571A" w:rsidP="007D571A">
      <w:pPr>
        <w:pStyle w:val="Paragrafoelenco"/>
        <w:numPr>
          <w:ilvl w:val="0"/>
          <w:numId w:val="3"/>
        </w:numPr>
        <w:spacing w:after="0"/>
        <w:jc w:val="both"/>
      </w:pPr>
      <w:r w:rsidRPr="00700E72">
        <w:rPr>
          <w:rFonts w:cs="Arial"/>
          <w:shd w:val="clear" w:color="auto" w:fill="FFFFFF"/>
        </w:rPr>
        <w:t>Raccolte di stampe su luoghi, usi e costumi della terra d'origine o di</w:t>
      </w:r>
      <w:r w:rsidRPr="00700E72">
        <w:rPr>
          <w:rFonts w:cs="Arial"/>
        </w:rPr>
        <w:t xml:space="preserve"> </w:t>
      </w:r>
      <w:r w:rsidRPr="00700E72">
        <w:rPr>
          <w:rFonts w:cs="Arial"/>
          <w:shd w:val="clear" w:color="auto" w:fill="FFFFFF"/>
        </w:rPr>
        <w:t>quella di arrivo;</w:t>
      </w:r>
    </w:p>
    <w:p w:rsidR="007D571A" w:rsidRPr="00700E72" w:rsidRDefault="007D571A" w:rsidP="007D571A">
      <w:pPr>
        <w:pStyle w:val="Paragrafoelenco"/>
        <w:numPr>
          <w:ilvl w:val="0"/>
          <w:numId w:val="3"/>
        </w:numPr>
        <w:spacing w:after="0"/>
        <w:jc w:val="both"/>
      </w:pPr>
      <w:r w:rsidRPr="00700E72">
        <w:rPr>
          <w:rFonts w:cs="Arial"/>
          <w:shd w:val="clear" w:color="auto" w:fill="FFFFFF"/>
        </w:rPr>
        <w:t>Raccolte fotografiche</w:t>
      </w:r>
      <w:r w:rsidR="00D067A9">
        <w:rPr>
          <w:rFonts w:cs="Arial"/>
          <w:shd w:val="clear" w:color="auto" w:fill="FFFFFF"/>
        </w:rPr>
        <w:t>;</w:t>
      </w:r>
    </w:p>
    <w:p w:rsidR="007D571A" w:rsidRPr="00700E72" w:rsidRDefault="007D571A" w:rsidP="007D571A">
      <w:pPr>
        <w:pStyle w:val="Paragrafoelenco"/>
        <w:numPr>
          <w:ilvl w:val="0"/>
          <w:numId w:val="3"/>
        </w:numPr>
        <w:spacing w:after="0"/>
        <w:jc w:val="both"/>
        <w:rPr>
          <w:rStyle w:val="Enfasigrassetto"/>
          <w:rFonts w:cstheme="minorHAnsi"/>
          <w:b w:val="0"/>
          <w:bCs w:val="0"/>
        </w:rPr>
      </w:pPr>
      <w:r w:rsidRPr="00700E72">
        <w:rPr>
          <w:rStyle w:val="Enfasigrassetto"/>
          <w:rFonts w:cstheme="minorHAnsi"/>
          <w:b w:val="0"/>
          <w:bdr w:val="none" w:sz="0" w:space="0" w:color="auto" w:frame="1"/>
          <w:shd w:val="clear" w:color="auto" w:fill="FFFFFF"/>
        </w:rPr>
        <w:t>Reti, territor</w:t>
      </w:r>
      <w:r w:rsidR="004E1921">
        <w:rPr>
          <w:rStyle w:val="Enfasigrassetto"/>
          <w:rFonts w:cstheme="minorHAnsi"/>
          <w:b w:val="0"/>
          <w:bdr w:val="none" w:sz="0" w:space="0" w:color="auto" w:frame="1"/>
          <w:shd w:val="clear" w:color="auto" w:fill="FFFFFF"/>
        </w:rPr>
        <w:t>io, legalità, lavoro, socialità</w:t>
      </w:r>
      <w:r w:rsidRPr="00700E72">
        <w:rPr>
          <w:rStyle w:val="Enfasigrassetto"/>
          <w:rFonts w:cstheme="minorHAnsi"/>
          <w:b w:val="0"/>
          <w:bdr w:val="none" w:sz="0" w:space="0" w:color="auto" w:frame="1"/>
          <w:shd w:val="clear" w:color="auto" w:fill="FFFFFF"/>
        </w:rPr>
        <w:t xml:space="preserve">: </w:t>
      </w:r>
      <w:r w:rsidRPr="00700E72">
        <w:rPr>
          <w:rFonts w:cstheme="minorHAnsi"/>
          <w:bCs/>
          <w:bdr w:val="none" w:sz="0" w:space="0" w:color="auto" w:frame="1"/>
          <w:shd w:val="clear" w:color="auto" w:fill="FFFFFF"/>
        </w:rPr>
        <w:t>parole chiave</w:t>
      </w:r>
      <w:r w:rsidRPr="00700E72">
        <w:rPr>
          <w:rFonts w:cstheme="minorHAnsi"/>
          <w:b/>
          <w:bCs/>
          <w:bdr w:val="none" w:sz="0" w:space="0" w:color="auto" w:frame="1"/>
          <w:shd w:val="clear" w:color="auto" w:fill="FFFFFF"/>
        </w:rPr>
        <w:t> </w:t>
      </w:r>
      <w:r w:rsidRPr="00700E72">
        <w:rPr>
          <w:rFonts w:cstheme="minorHAnsi"/>
          <w:bCs/>
          <w:bdr w:val="none" w:sz="0" w:space="0" w:color="auto" w:frame="1"/>
          <w:shd w:val="clear" w:color="auto" w:fill="FFFFFF"/>
        </w:rPr>
        <w:t xml:space="preserve">che devono accompagnare il fare quotidiano di una grande città come Napoli, delle donne, degli uomini, </w:t>
      </w:r>
      <w:proofErr w:type="gramStart"/>
      <w:r w:rsidRPr="00700E72">
        <w:rPr>
          <w:rFonts w:cstheme="minorHAnsi"/>
          <w:bCs/>
          <w:bdr w:val="none" w:sz="0" w:space="0" w:color="auto" w:frame="1"/>
          <w:shd w:val="clear" w:color="auto" w:fill="FFFFFF"/>
        </w:rPr>
        <w:t>delle organizzazione</w:t>
      </w:r>
      <w:proofErr w:type="gramEnd"/>
      <w:r w:rsidRPr="00700E72">
        <w:rPr>
          <w:rFonts w:cstheme="minorHAnsi"/>
          <w:bCs/>
          <w:bdr w:val="none" w:sz="0" w:space="0" w:color="auto" w:frame="1"/>
          <w:shd w:val="clear" w:color="auto" w:fill="FFFFFF"/>
        </w:rPr>
        <w:t xml:space="preserve"> e delle istituzioni che la vivono e la popolano</w:t>
      </w:r>
      <w:r w:rsidR="00D067A9">
        <w:rPr>
          <w:rFonts w:cstheme="minorHAnsi"/>
          <w:bCs/>
          <w:bdr w:val="none" w:sz="0" w:space="0" w:color="auto" w:frame="1"/>
          <w:shd w:val="clear" w:color="auto" w:fill="FFFFFF"/>
        </w:rPr>
        <w:t>;</w:t>
      </w:r>
    </w:p>
    <w:p w:rsidR="007D571A" w:rsidRPr="006C7C27" w:rsidRDefault="004E1921" w:rsidP="007D571A">
      <w:pPr>
        <w:pStyle w:val="Paragrafoelenco"/>
        <w:numPr>
          <w:ilvl w:val="0"/>
          <w:numId w:val="3"/>
        </w:numPr>
        <w:spacing w:after="0"/>
        <w:jc w:val="both"/>
        <w:rPr>
          <w:color w:val="000000" w:themeColor="text1"/>
        </w:rPr>
      </w:pPr>
      <w:r>
        <w:rPr>
          <w:rFonts w:cs="Arial"/>
          <w:shd w:val="clear" w:color="auto" w:fill="FFFFFF"/>
        </w:rPr>
        <w:t>Cultura: pubblicazioni, come </w:t>
      </w:r>
      <w:r w:rsidR="007D571A" w:rsidRPr="00700E72">
        <w:rPr>
          <w:rFonts w:cs="Arial"/>
          <w:shd w:val="clear" w:color="auto" w:fill="FFFFFF"/>
        </w:rPr>
        <w:t>saggi</w:t>
      </w:r>
      <w:r w:rsidR="007D571A" w:rsidRPr="006C7C27">
        <w:rPr>
          <w:rFonts w:cs="Arial"/>
          <w:color w:val="000000" w:themeColor="text1"/>
          <w:shd w:val="clear" w:color="auto" w:fill="FFFFFF"/>
        </w:rPr>
        <w:t xml:space="preserve">, commenti, poesie, racconti, </w:t>
      </w:r>
      <w:proofErr w:type="gramStart"/>
      <w:r w:rsidR="007D571A" w:rsidRPr="006C7C27">
        <w:rPr>
          <w:rFonts w:cs="Arial"/>
          <w:color w:val="000000" w:themeColor="text1"/>
          <w:shd w:val="clear" w:color="auto" w:fill="FFFFFF"/>
        </w:rPr>
        <w:t>narrativa  legati</w:t>
      </w:r>
      <w:proofErr w:type="gramEnd"/>
      <w:r w:rsidR="007D571A" w:rsidRPr="006C7C27">
        <w:rPr>
          <w:rFonts w:cs="Arial"/>
          <w:color w:val="000000" w:themeColor="text1"/>
          <w:shd w:val="clear" w:color="auto" w:fill="FFFFFF"/>
        </w:rPr>
        <w:t xml:space="preserve"> al territorio tra cui vanno inclusi  diari, memorie, </w:t>
      </w:r>
      <w:proofErr w:type="spellStart"/>
      <w:r w:rsidR="007D571A" w:rsidRPr="006C7C27">
        <w:rPr>
          <w:rFonts w:cs="Arial"/>
          <w:color w:val="000000" w:themeColor="text1"/>
          <w:shd w:val="clear" w:color="auto" w:fill="FFFFFF"/>
        </w:rPr>
        <w:t>reportages</w:t>
      </w:r>
      <w:proofErr w:type="spellEnd"/>
      <w:r w:rsidR="007D571A" w:rsidRPr="006C7C27">
        <w:rPr>
          <w:rFonts w:cs="Arial"/>
          <w:color w:val="000000" w:themeColor="text1"/>
          <w:shd w:val="clear" w:color="auto" w:fill="FFFFFF"/>
        </w:rPr>
        <w:t xml:space="preserve">, </w:t>
      </w:r>
      <w:proofErr w:type="spellStart"/>
      <w:r w:rsidR="007D571A" w:rsidRPr="006C7C27">
        <w:rPr>
          <w:rFonts w:cs="Arial"/>
          <w:color w:val="000000" w:themeColor="text1"/>
          <w:shd w:val="clear" w:color="auto" w:fill="FFFFFF"/>
        </w:rPr>
        <w:t>panphlets</w:t>
      </w:r>
      <w:proofErr w:type="spellEnd"/>
      <w:r w:rsidR="007D571A" w:rsidRPr="006C7C27">
        <w:rPr>
          <w:rFonts w:cs="Arial"/>
          <w:color w:val="000000" w:themeColor="text1"/>
          <w:shd w:val="clear" w:color="auto" w:fill="FFFFFF"/>
        </w:rPr>
        <w:t xml:space="preserve">, che quasi sempre si ritrovano nella sezione di storia locale editi da istituzioni  culturali pubbliche e private come associazioni, enti ecclesiastici, scuole </w:t>
      </w:r>
      <w:proofErr w:type="spellStart"/>
      <w:r w:rsidR="007D571A" w:rsidRPr="006C7C27">
        <w:rPr>
          <w:rFonts w:cs="Arial"/>
          <w:color w:val="000000" w:themeColor="text1"/>
          <w:shd w:val="clear" w:color="auto" w:fill="FFFFFF"/>
        </w:rPr>
        <w:t>e</w:t>
      </w:r>
      <w:r>
        <w:rPr>
          <w:rFonts w:cs="Arial"/>
          <w:color w:val="000000" w:themeColor="text1"/>
          <w:shd w:val="clear" w:color="auto" w:fill="FFFFFF"/>
        </w:rPr>
        <w:t>c</w:t>
      </w:r>
      <w:bookmarkStart w:id="0" w:name="_GoBack"/>
      <w:bookmarkEnd w:id="0"/>
      <w:r w:rsidR="007D571A" w:rsidRPr="006C7C27">
        <w:rPr>
          <w:rFonts w:cs="Arial"/>
          <w:color w:val="000000" w:themeColor="text1"/>
          <w:shd w:val="clear" w:color="auto" w:fill="FFFFFF"/>
        </w:rPr>
        <w:t>c</w:t>
      </w:r>
      <w:proofErr w:type="spellEnd"/>
      <w:r w:rsidR="00D067A9">
        <w:rPr>
          <w:rFonts w:cs="Arial"/>
          <w:color w:val="000000" w:themeColor="text1"/>
          <w:shd w:val="clear" w:color="auto" w:fill="FFFFFF"/>
        </w:rPr>
        <w:t>;</w:t>
      </w:r>
    </w:p>
    <w:p w:rsidR="007D571A" w:rsidRPr="006C7C27" w:rsidRDefault="007D571A" w:rsidP="007D571A">
      <w:pPr>
        <w:pStyle w:val="Paragrafoelenco"/>
        <w:numPr>
          <w:ilvl w:val="0"/>
          <w:numId w:val="3"/>
        </w:numPr>
        <w:spacing w:after="0"/>
        <w:jc w:val="both"/>
        <w:rPr>
          <w:color w:val="000000" w:themeColor="text1"/>
        </w:rPr>
      </w:pPr>
      <w:r w:rsidRPr="006C7C27">
        <w:rPr>
          <w:rFonts w:cs="Arial"/>
          <w:color w:val="000000" w:themeColor="text1"/>
          <w:shd w:val="clear" w:color="auto" w:fill="FFFFFF"/>
        </w:rPr>
        <w:t xml:space="preserve">Integrazione: pubblicazioni come saggi, racconti, poesie </w:t>
      </w:r>
      <w:proofErr w:type="spellStart"/>
      <w:r w:rsidRPr="006C7C27">
        <w:rPr>
          <w:rFonts w:cs="Arial"/>
          <w:color w:val="000000" w:themeColor="text1"/>
          <w:shd w:val="clear" w:color="auto" w:fill="FFFFFF"/>
        </w:rPr>
        <w:t>e</w:t>
      </w:r>
      <w:r w:rsidR="004E1921">
        <w:rPr>
          <w:rFonts w:cs="Arial"/>
          <w:color w:val="000000" w:themeColor="text1"/>
          <w:shd w:val="clear" w:color="auto" w:fill="FFFFFF"/>
        </w:rPr>
        <w:t>c</w:t>
      </w:r>
      <w:r w:rsidRPr="006C7C27">
        <w:rPr>
          <w:rFonts w:cs="Arial"/>
          <w:color w:val="000000" w:themeColor="text1"/>
          <w:shd w:val="clear" w:color="auto" w:fill="FFFFFF"/>
        </w:rPr>
        <w:t>c</w:t>
      </w:r>
      <w:proofErr w:type="spellEnd"/>
      <w:r w:rsidRPr="006C7C27">
        <w:rPr>
          <w:rFonts w:cs="Arial"/>
          <w:color w:val="000000" w:themeColor="text1"/>
          <w:shd w:val="clear" w:color="auto" w:fill="FFFFFF"/>
        </w:rPr>
        <w:t xml:space="preserve">, da cui possa emergere, il cambiamento sociale degli ultimi 20 anni, dovuto al grosso flusso di </w:t>
      </w:r>
      <w:proofErr w:type="gramStart"/>
      <w:r w:rsidRPr="006C7C27">
        <w:rPr>
          <w:rFonts w:cs="Arial"/>
          <w:color w:val="000000" w:themeColor="text1"/>
          <w:shd w:val="clear" w:color="auto" w:fill="FFFFFF"/>
        </w:rPr>
        <w:t>immigrati ,</w:t>
      </w:r>
      <w:proofErr w:type="gramEnd"/>
      <w:r w:rsidRPr="006C7C27">
        <w:rPr>
          <w:rFonts w:cs="Arial"/>
          <w:color w:val="000000" w:themeColor="text1"/>
          <w:shd w:val="clear" w:color="auto" w:fill="FFFFFF"/>
        </w:rPr>
        <w:t xml:space="preserve"> che oramai sono parte attiva del territorio partenopeo</w:t>
      </w:r>
      <w:r w:rsidR="00D067A9">
        <w:rPr>
          <w:rFonts w:cs="Arial"/>
          <w:color w:val="000000" w:themeColor="text1"/>
          <w:shd w:val="clear" w:color="auto" w:fill="FFFFFF"/>
        </w:rPr>
        <w:t>;</w:t>
      </w:r>
    </w:p>
    <w:p w:rsidR="007D571A" w:rsidRPr="006C7C27" w:rsidRDefault="007D571A" w:rsidP="007D571A">
      <w:pPr>
        <w:pStyle w:val="Paragrafoelenco"/>
        <w:numPr>
          <w:ilvl w:val="0"/>
          <w:numId w:val="3"/>
        </w:numPr>
        <w:spacing w:after="0"/>
        <w:jc w:val="both"/>
        <w:rPr>
          <w:color w:val="000000" w:themeColor="text1"/>
        </w:rPr>
      </w:pPr>
      <w:r w:rsidRPr="006C7C27">
        <w:rPr>
          <w:rFonts w:cs="Arial"/>
          <w:color w:val="000000" w:themeColor="text1"/>
          <w:shd w:val="clear" w:color="auto" w:fill="FFFFFF"/>
        </w:rPr>
        <w:t xml:space="preserve">Tradizione: ossia il culto delle storie e delle leggende che nascono e si sviluppano con la città di Napoli, come </w:t>
      </w:r>
      <w:r>
        <w:rPr>
          <w:rFonts w:cs="Arial"/>
          <w:color w:val="000000" w:themeColor="text1"/>
          <w:shd w:val="clear" w:color="auto" w:fill="FFFFFF"/>
        </w:rPr>
        <w:t>(</w:t>
      </w:r>
      <w:r w:rsidRPr="006C7C27">
        <w:rPr>
          <w:rFonts w:cs="Arial"/>
          <w:color w:val="000000" w:themeColor="text1"/>
          <w:shd w:val="clear" w:color="auto" w:fill="FFFFFF"/>
        </w:rPr>
        <w:t>ad esempio</w:t>
      </w:r>
      <w:r>
        <w:rPr>
          <w:rFonts w:cs="Arial"/>
          <w:color w:val="000000" w:themeColor="text1"/>
          <w:shd w:val="clear" w:color="auto" w:fill="FFFFFF"/>
        </w:rPr>
        <w:t>)</w:t>
      </w:r>
      <w:r w:rsidRPr="006C7C27">
        <w:rPr>
          <w:rFonts w:cs="Arial"/>
          <w:color w:val="000000" w:themeColor="text1"/>
          <w:shd w:val="clear" w:color="auto" w:fill="FFFFFF"/>
        </w:rPr>
        <w:t xml:space="preserve"> il mito della sirena, la leggenda dell’uovo legato a Caste dell’</w:t>
      </w:r>
      <w:r>
        <w:rPr>
          <w:rFonts w:cs="Arial"/>
          <w:color w:val="000000" w:themeColor="text1"/>
          <w:shd w:val="clear" w:color="auto" w:fill="FFFFFF"/>
        </w:rPr>
        <w:t>O</w:t>
      </w:r>
      <w:r w:rsidRPr="006C7C27">
        <w:rPr>
          <w:rFonts w:cs="Arial"/>
          <w:color w:val="000000" w:themeColor="text1"/>
          <w:shd w:val="clear" w:color="auto" w:fill="FFFFFF"/>
        </w:rPr>
        <w:t xml:space="preserve">vo, la chiave moderna del racconto popolare di pulcinella, fino alla nuova rivisitazione della favola di </w:t>
      </w:r>
      <w:r w:rsidRPr="006C7C27">
        <w:rPr>
          <w:rFonts w:cs="Arial"/>
          <w:color w:val="000000" w:themeColor="text1"/>
          <w:shd w:val="clear" w:color="auto" w:fill="FFFFFF"/>
        </w:rPr>
        <w:lastRenderedPageBreak/>
        <w:t>“Cenerentola”, nata a Napoli, e non ultimo (ad esempio)</w:t>
      </w:r>
      <w:r w:rsidR="004E1921">
        <w:rPr>
          <w:rFonts w:cs="Arial"/>
          <w:color w:val="000000" w:themeColor="text1"/>
          <w:shd w:val="clear" w:color="auto" w:fill="FFFFFF"/>
        </w:rPr>
        <w:t xml:space="preserve"> </w:t>
      </w:r>
      <w:r w:rsidRPr="006C7C27">
        <w:rPr>
          <w:rFonts w:cs="Arial"/>
          <w:color w:val="000000" w:themeColor="text1"/>
          <w:shd w:val="clear" w:color="auto" w:fill="FFFFFF"/>
        </w:rPr>
        <w:t xml:space="preserve">il tipico “scugnizzo napoletano”, ancora attuale nel </w:t>
      </w:r>
      <w:r w:rsidRPr="006353CA">
        <w:rPr>
          <w:rFonts w:cs="Arial"/>
          <w:i/>
          <w:color w:val="000000" w:themeColor="text1"/>
          <w:shd w:val="clear" w:color="auto" w:fill="FFFFFF"/>
        </w:rPr>
        <w:t xml:space="preserve">back </w:t>
      </w:r>
      <w:proofErr w:type="spellStart"/>
      <w:r w:rsidRPr="006353CA">
        <w:rPr>
          <w:rFonts w:cs="Arial"/>
          <w:i/>
          <w:color w:val="000000" w:themeColor="text1"/>
          <w:shd w:val="clear" w:color="auto" w:fill="FFFFFF"/>
        </w:rPr>
        <w:t>ground</w:t>
      </w:r>
      <w:proofErr w:type="spellEnd"/>
      <w:r w:rsidRPr="006C7C27">
        <w:rPr>
          <w:rFonts w:cs="Arial"/>
          <w:color w:val="000000" w:themeColor="text1"/>
          <w:shd w:val="clear" w:color="auto" w:fill="FFFFFF"/>
        </w:rPr>
        <w:t xml:space="preserve"> popolare</w:t>
      </w:r>
      <w:r w:rsidR="00D067A9">
        <w:rPr>
          <w:rFonts w:cs="Arial"/>
          <w:color w:val="000000" w:themeColor="text1"/>
          <w:shd w:val="clear" w:color="auto" w:fill="FFFFFF"/>
        </w:rPr>
        <w:t>;</w:t>
      </w:r>
    </w:p>
    <w:p w:rsidR="007D571A" w:rsidRPr="004E1921" w:rsidRDefault="007D571A" w:rsidP="007D571A">
      <w:pPr>
        <w:pStyle w:val="Paragrafoelenco"/>
        <w:numPr>
          <w:ilvl w:val="0"/>
          <w:numId w:val="3"/>
        </w:numPr>
        <w:spacing w:after="0"/>
        <w:jc w:val="both"/>
        <w:rPr>
          <w:color w:val="000000" w:themeColor="text1"/>
        </w:rPr>
      </w:pPr>
      <w:r w:rsidRPr="006C7C27">
        <w:rPr>
          <w:rFonts w:cs="Arial"/>
          <w:color w:val="000000" w:themeColor="text1"/>
          <w:shd w:val="clear" w:color="auto" w:fill="FFFFFF"/>
        </w:rPr>
        <w:t>Fumetti popolari e folkloristici legati alla cultura espressiva del territorio.</w:t>
      </w:r>
    </w:p>
    <w:p w:rsidR="004E1921" w:rsidRPr="00700E72" w:rsidRDefault="004E1921" w:rsidP="007D571A">
      <w:pPr>
        <w:pStyle w:val="Paragrafoelenco"/>
        <w:numPr>
          <w:ilvl w:val="0"/>
          <w:numId w:val="3"/>
        </w:numPr>
        <w:spacing w:after="0"/>
        <w:jc w:val="both"/>
        <w:rPr>
          <w:color w:val="000000" w:themeColor="text1"/>
        </w:rPr>
      </w:pPr>
      <w:r>
        <w:rPr>
          <w:rFonts w:cs="Arial"/>
          <w:color w:val="000000" w:themeColor="text1"/>
          <w:shd w:val="clear" w:color="auto" w:fill="FFFFFF"/>
        </w:rPr>
        <w:t>Letteratura per ragazzi: narrativa, fumetti, gialli, ecc.</w:t>
      </w:r>
    </w:p>
    <w:p w:rsidR="007D571A" w:rsidRDefault="007D571A" w:rsidP="007D571A">
      <w:pPr>
        <w:pStyle w:val="Paragrafoelenco"/>
        <w:spacing w:after="0"/>
        <w:jc w:val="both"/>
        <w:rPr>
          <w:rFonts w:cs="Arial"/>
          <w:color w:val="000000" w:themeColor="text1"/>
          <w:shd w:val="clear" w:color="auto" w:fill="FFFFFF"/>
        </w:rPr>
      </w:pPr>
    </w:p>
    <w:p w:rsidR="007D571A" w:rsidRPr="006C7C27" w:rsidRDefault="007D571A" w:rsidP="007D571A">
      <w:pPr>
        <w:pStyle w:val="Paragrafoelenco"/>
        <w:spacing w:after="0"/>
        <w:jc w:val="both"/>
        <w:rPr>
          <w:color w:val="000000" w:themeColor="text1"/>
        </w:rPr>
      </w:pPr>
    </w:p>
    <w:p w:rsidR="007D571A" w:rsidRPr="003A7F09" w:rsidRDefault="007D571A" w:rsidP="007D571A">
      <w:pPr>
        <w:spacing w:after="0"/>
        <w:jc w:val="both"/>
      </w:pPr>
    </w:p>
    <w:p w:rsidR="007D571A" w:rsidRPr="00D57CC3" w:rsidRDefault="007D571A" w:rsidP="007D571A">
      <w:pPr>
        <w:spacing w:after="0"/>
        <w:jc w:val="both"/>
        <w:rPr>
          <w:color w:val="000000" w:themeColor="text1"/>
        </w:rPr>
      </w:pPr>
    </w:p>
    <w:p w:rsidR="003A7F09" w:rsidRPr="00D57CC3" w:rsidRDefault="003A7F09" w:rsidP="003A7F09">
      <w:pPr>
        <w:spacing w:after="0"/>
        <w:rPr>
          <w:color w:val="000000" w:themeColor="text1"/>
        </w:rPr>
      </w:pPr>
    </w:p>
    <w:sectPr w:rsidR="003A7F09" w:rsidRPr="00D57CC3" w:rsidSect="00A021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B0614"/>
    <w:multiLevelType w:val="hybridMultilevel"/>
    <w:tmpl w:val="19F8B79C"/>
    <w:lvl w:ilvl="0" w:tplc="4C189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CE2920"/>
    <w:multiLevelType w:val="hybridMultilevel"/>
    <w:tmpl w:val="9D24E500"/>
    <w:lvl w:ilvl="0" w:tplc="99B672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AF5724"/>
    <w:multiLevelType w:val="hybridMultilevel"/>
    <w:tmpl w:val="76B80F68"/>
    <w:lvl w:ilvl="0" w:tplc="696CF6A4">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3D"/>
    <w:rsid w:val="00015B9A"/>
    <w:rsid w:val="000B19C6"/>
    <w:rsid w:val="001E0771"/>
    <w:rsid w:val="00246A33"/>
    <w:rsid w:val="002473E1"/>
    <w:rsid w:val="002F34EE"/>
    <w:rsid w:val="00302156"/>
    <w:rsid w:val="00362339"/>
    <w:rsid w:val="00397327"/>
    <w:rsid w:val="003A7F09"/>
    <w:rsid w:val="004008AE"/>
    <w:rsid w:val="00413A73"/>
    <w:rsid w:val="004E1921"/>
    <w:rsid w:val="005177DD"/>
    <w:rsid w:val="00680705"/>
    <w:rsid w:val="00687B0A"/>
    <w:rsid w:val="006A1FF9"/>
    <w:rsid w:val="006C7C27"/>
    <w:rsid w:val="007172EB"/>
    <w:rsid w:val="007D571A"/>
    <w:rsid w:val="007D6924"/>
    <w:rsid w:val="007E4515"/>
    <w:rsid w:val="0085114F"/>
    <w:rsid w:val="00935B3D"/>
    <w:rsid w:val="009C37DE"/>
    <w:rsid w:val="00A021ED"/>
    <w:rsid w:val="00A3190C"/>
    <w:rsid w:val="00A731C3"/>
    <w:rsid w:val="00AE5980"/>
    <w:rsid w:val="00B46B69"/>
    <w:rsid w:val="00BB17F7"/>
    <w:rsid w:val="00BB227F"/>
    <w:rsid w:val="00BF53D1"/>
    <w:rsid w:val="00C165C3"/>
    <w:rsid w:val="00CC11B5"/>
    <w:rsid w:val="00CD080A"/>
    <w:rsid w:val="00D067A9"/>
    <w:rsid w:val="00D41607"/>
    <w:rsid w:val="00D57CC3"/>
    <w:rsid w:val="00D67B39"/>
    <w:rsid w:val="00F04C97"/>
    <w:rsid w:val="00F23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A5AF"/>
  <w15:docId w15:val="{5BE7B9EC-566D-48B8-947F-4065C786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21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5B3D"/>
    <w:pPr>
      <w:spacing w:after="160" w:line="259" w:lineRule="auto"/>
      <w:ind w:left="720"/>
      <w:contextualSpacing/>
    </w:pPr>
    <w:rPr>
      <w:rFonts w:eastAsiaTheme="minorHAnsi"/>
      <w:lang w:eastAsia="en-US"/>
    </w:rPr>
  </w:style>
  <w:style w:type="character" w:styleId="Enfasigrassetto">
    <w:name w:val="Strong"/>
    <w:basedOn w:val="Carpredefinitoparagrafo"/>
    <w:uiPriority w:val="22"/>
    <w:qFormat/>
    <w:rsid w:val="007D5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Maria Rosaria Califano</cp:lastModifiedBy>
  <cp:revision>2</cp:revision>
  <dcterms:created xsi:type="dcterms:W3CDTF">2018-03-29T11:51:00Z</dcterms:created>
  <dcterms:modified xsi:type="dcterms:W3CDTF">2018-03-29T11:51:00Z</dcterms:modified>
</cp:coreProperties>
</file>